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005B" w14:textId="77777777" w:rsidR="00C96A5B" w:rsidRPr="00FF37F0" w:rsidRDefault="00C96A5B" w:rsidP="00C96A5B">
      <w:pPr>
        <w:pStyle w:val="Heading1"/>
        <w:rPr>
          <w:rFonts w:ascii="BinnerD" w:hAnsi="BinnerD"/>
          <w:sz w:val="36"/>
          <w:szCs w:val="36"/>
        </w:rPr>
      </w:pPr>
      <w:r>
        <w:rPr>
          <w:rFonts w:ascii="BinnerD" w:hAnsi="BinnerD"/>
          <w:noProof/>
          <w:sz w:val="36"/>
          <w:szCs w:val="36"/>
          <w:lang w:val="en-GB" w:eastAsia="en-GB"/>
        </w:rPr>
        <mc:AlternateContent>
          <mc:Choice Requires="wps">
            <w:drawing>
              <wp:anchor distT="0" distB="0" distL="114300" distR="114300" simplePos="0" relativeHeight="251659264" behindDoc="0" locked="0" layoutInCell="1" allowOverlap="1" wp14:anchorId="7DCE2B09" wp14:editId="151BFAF8">
                <wp:simplePos x="0" y="0"/>
                <wp:positionH relativeFrom="margin">
                  <wp:align>left</wp:align>
                </wp:positionH>
                <wp:positionV relativeFrom="paragraph">
                  <wp:posOffset>1905</wp:posOffset>
                </wp:positionV>
                <wp:extent cx="1466850" cy="1104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0497A" w14:textId="77777777" w:rsidR="00C96A5B" w:rsidRDefault="00C96A5B" w:rsidP="00C96A5B">
                            <w:r>
                              <w:rPr>
                                <w:noProof/>
                                <w:lang w:val="en-GB" w:eastAsia="en-GB"/>
                              </w:rPr>
                              <w:drawing>
                                <wp:inline distT="0" distB="0" distL="0" distR="0" wp14:anchorId="4257D02E" wp14:editId="56232B48">
                                  <wp:extent cx="900000" cy="1018800"/>
                                  <wp:effectExtent l="0" t="0" r="0" b="0"/>
                                  <wp:docPr id="2" name="Picture 2" descr="D:\Admin\Convent Logos\Conven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Convent Logos\Convent Logo 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1018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2B09" id="_x0000_t202" coordsize="21600,21600" o:spt="202" path="m,l,21600r21600,l21600,xe">
                <v:stroke joinstyle="miter"/>
                <v:path gradientshapeok="t" o:connecttype="rect"/>
              </v:shapetype>
              <v:shape id="Text Box 3" o:spid="_x0000_s1026" type="#_x0000_t202" style="position:absolute;left:0;text-align:left;margin-left:0;margin-top:.15pt;width:115.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" stroked="f">
                <v:textbox>
                  <w:txbxContent>
                    <w:p w14:paraId="3990497A" w14:textId="77777777" w:rsidR="00C96A5B" w:rsidRDefault="00C96A5B" w:rsidP="00C96A5B">
                      <w:r>
                        <w:rPr>
                          <w:noProof/>
                          <w:lang w:val="en-GB" w:eastAsia="en-GB"/>
                        </w:rPr>
                        <w:drawing>
                          <wp:inline distT="0" distB="0" distL="0" distR="0" wp14:anchorId="4257D02E" wp14:editId="56232B48">
                            <wp:extent cx="900000" cy="1018800"/>
                            <wp:effectExtent l="0" t="0" r="0" b="0"/>
                            <wp:docPr id="2" name="Picture 2" descr="D:\Admin\Convent Logos\Conven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Convent Logos\Convent Logo 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1018800"/>
                                    </a:xfrm>
                                    <a:prstGeom prst="rect">
                                      <a:avLst/>
                                    </a:prstGeom>
                                    <a:noFill/>
                                    <a:ln>
                                      <a:noFill/>
                                    </a:ln>
                                  </pic:spPr>
                                </pic:pic>
                              </a:graphicData>
                            </a:graphic>
                          </wp:inline>
                        </w:drawing>
                      </w:r>
                    </w:p>
                  </w:txbxContent>
                </v:textbox>
                <w10:wrap type="square" anchorx="margin"/>
              </v:shape>
            </w:pict>
          </mc:Fallback>
        </mc:AlternateContent>
      </w:r>
      <w:smartTag w:uri="urn:schemas-microsoft-com:office:smarttags" w:element="place">
        <w:smartTag w:uri="urn:schemas-microsoft-com:office:smarttags" w:element="PlaceName">
          <w:r w:rsidRPr="00FF37F0">
            <w:rPr>
              <w:rFonts w:ascii="BinnerD" w:hAnsi="BinnerD"/>
              <w:sz w:val="36"/>
              <w:szCs w:val="36"/>
            </w:rPr>
            <w:t>HOLY</w:t>
          </w:r>
        </w:smartTag>
        <w:r w:rsidRPr="00FF37F0">
          <w:rPr>
            <w:rFonts w:ascii="BinnerD" w:hAnsi="BinnerD"/>
            <w:sz w:val="36"/>
            <w:szCs w:val="36"/>
          </w:rPr>
          <w:t xml:space="preserve"> </w:t>
        </w:r>
        <w:smartTag w:uri="urn:schemas-microsoft-com:office:smarttags" w:element="PlaceName">
          <w:r w:rsidRPr="00FF37F0">
            <w:rPr>
              <w:rFonts w:ascii="BinnerD" w:hAnsi="BinnerD"/>
              <w:sz w:val="36"/>
              <w:szCs w:val="36"/>
            </w:rPr>
            <w:t>CROSS</w:t>
          </w:r>
        </w:smartTag>
        <w:r w:rsidRPr="00FF37F0">
          <w:rPr>
            <w:rFonts w:ascii="BinnerD" w:hAnsi="BinnerD"/>
            <w:sz w:val="36"/>
            <w:szCs w:val="36"/>
          </w:rPr>
          <w:t xml:space="preserve"> </w:t>
        </w:r>
        <w:smartTag w:uri="urn:schemas-microsoft-com:office:smarttags" w:element="PlaceName">
          <w:r w:rsidRPr="00FF37F0">
            <w:rPr>
              <w:rFonts w:ascii="BinnerD" w:hAnsi="BinnerD"/>
              <w:sz w:val="36"/>
              <w:szCs w:val="36"/>
            </w:rPr>
            <w:t>CONVENT</w:t>
          </w:r>
        </w:smartTag>
        <w:r w:rsidRPr="00FF37F0">
          <w:rPr>
            <w:rFonts w:ascii="BinnerD" w:hAnsi="BinnerD"/>
            <w:sz w:val="36"/>
            <w:szCs w:val="36"/>
          </w:rPr>
          <w:t xml:space="preserve"> </w:t>
        </w:r>
        <w:smartTag w:uri="urn:schemas-microsoft-com:office:smarttags" w:element="PlaceType">
          <w:r w:rsidRPr="00FF37F0">
            <w:rPr>
              <w:rFonts w:ascii="BinnerD" w:hAnsi="BinnerD"/>
              <w:sz w:val="36"/>
              <w:szCs w:val="36"/>
            </w:rPr>
            <w:t>PRIMARY SCHOOL</w:t>
          </w:r>
        </w:smartTag>
      </w:smartTag>
    </w:p>
    <w:p w14:paraId="7AC39108" w14:textId="598BDAF3" w:rsidR="00C96A5B" w:rsidRPr="00FF37F0" w:rsidRDefault="00AD4446" w:rsidP="00AD4446">
      <w:pPr>
        <w:ind w:left="2160" w:firstLine="720"/>
      </w:pPr>
      <w:r>
        <w:t xml:space="preserve">          </w:t>
      </w:r>
      <w:r w:rsidR="003751F3">
        <w:tab/>
      </w:r>
      <w:r w:rsidR="003751F3">
        <w:tab/>
      </w:r>
      <w:r w:rsidR="003751F3">
        <w:tab/>
      </w:r>
      <w:r w:rsidR="003751F3">
        <w:tab/>
        <w:t xml:space="preserve">     </w:t>
      </w:r>
      <w:r w:rsidR="00C96A5B" w:rsidRPr="00FF37F0">
        <w:t>P.O Box 203</w:t>
      </w:r>
      <w:r w:rsidR="003751F3">
        <w:t xml:space="preserve">  </w:t>
      </w:r>
      <w:r>
        <w:t xml:space="preserve">  </w:t>
      </w:r>
      <w:r w:rsidR="00C96A5B" w:rsidRPr="00FF37F0">
        <w:t>Windhoek</w:t>
      </w:r>
      <w:r>
        <w:t xml:space="preserve">     </w:t>
      </w:r>
      <w:r w:rsidR="00C96A5B" w:rsidRPr="00FF37F0">
        <w:t>Namibia</w:t>
      </w:r>
    </w:p>
    <w:p w14:paraId="7FDE1E7C" w14:textId="76569023" w:rsidR="00C96A5B" w:rsidRPr="00FF37F0" w:rsidRDefault="003751F3" w:rsidP="003751F3">
      <w:pPr>
        <w:ind w:left="1440" w:firstLine="720"/>
        <w:jc w:val="center"/>
      </w:pPr>
      <w:r>
        <w:t xml:space="preserve">   </w:t>
      </w:r>
      <w:r>
        <w:tab/>
      </w:r>
      <w:r>
        <w:tab/>
      </w:r>
      <w:r>
        <w:tab/>
      </w:r>
      <w:r>
        <w:tab/>
      </w:r>
      <w:r w:rsidR="00C96A5B" w:rsidRPr="00FF37F0">
        <w:t>Tel: +264-61-235129</w:t>
      </w:r>
      <w:r>
        <w:t xml:space="preserve">     </w:t>
      </w:r>
      <w:r w:rsidR="00C96A5B" w:rsidRPr="00FF37F0">
        <w:t>Fax: +264-61-248008</w:t>
      </w:r>
    </w:p>
    <w:p w14:paraId="07446E24" w14:textId="5CD61E8F" w:rsidR="00C96A5B" w:rsidRDefault="00C96A5B" w:rsidP="00C96A5B">
      <w:pPr>
        <w:jc w:val="right"/>
        <w:rPr>
          <w:rStyle w:val="Hyperlink"/>
        </w:rPr>
      </w:pPr>
      <w:r w:rsidRPr="00FF37F0">
        <w:t xml:space="preserve">E-mail: </w:t>
      </w:r>
      <w:hyperlink r:id="rId5" w:history="1">
        <w:r w:rsidRPr="00BF7E8F">
          <w:rPr>
            <w:rStyle w:val="Hyperlink"/>
          </w:rPr>
          <w:t>reception@holycrossconvent.edu.na</w:t>
        </w:r>
      </w:hyperlink>
    </w:p>
    <w:p w14:paraId="1D5F46E4" w14:textId="77777777" w:rsidR="004A3202" w:rsidRPr="00FF37F0" w:rsidRDefault="004A3202" w:rsidP="00C96A5B">
      <w:pPr>
        <w:jc w:val="right"/>
      </w:pPr>
    </w:p>
    <w:p w14:paraId="5DC171C7" w14:textId="422F9D8A" w:rsidR="003751F3" w:rsidRDefault="00C96A5B" w:rsidP="00C96A5B">
      <w:pPr>
        <w:rPr>
          <w:b/>
          <w:bCs/>
          <w:sz w:val="28"/>
          <w:szCs w:val="28"/>
        </w:rPr>
      </w:pPr>
      <w:r>
        <w:rPr>
          <w:b/>
          <w:bCs/>
          <w:sz w:val="28"/>
          <w:szCs w:val="28"/>
        </w:rPr>
        <w:t>D</w:t>
      </w:r>
      <w:r w:rsidRPr="00330A6B">
        <w:rPr>
          <w:b/>
          <w:bCs/>
          <w:sz w:val="28"/>
          <w:szCs w:val="28"/>
        </w:rPr>
        <w:t>ay Care</w:t>
      </w:r>
      <w:r w:rsidR="00730B40">
        <w:rPr>
          <w:b/>
          <w:bCs/>
          <w:sz w:val="28"/>
          <w:szCs w:val="28"/>
        </w:rPr>
        <w:t xml:space="preserve"> Information and</w:t>
      </w:r>
      <w:r w:rsidRPr="00330A6B">
        <w:rPr>
          <w:b/>
          <w:bCs/>
          <w:sz w:val="28"/>
          <w:szCs w:val="28"/>
        </w:rPr>
        <w:t xml:space="preserve"> </w:t>
      </w:r>
      <w:r w:rsidR="00321E47">
        <w:rPr>
          <w:b/>
          <w:bCs/>
          <w:sz w:val="28"/>
          <w:szCs w:val="28"/>
        </w:rPr>
        <w:t>Registration Form</w:t>
      </w:r>
      <w:r w:rsidRPr="00330A6B">
        <w:rPr>
          <w:b/>
          <w:bCs/>
          <w:sz w:val="28"/>
          <w:szCs w:val="28"/>
        </w:rPr>
        <w:t xml:space="preserve"> 202</w:t>
      </w:r>
      <w:r w:rsidR="00D97C00">
        <w:rPr>
          <w:b/>
          <w:bCs/>
          <w:sz w:val="28"/>
          <w:szCs w:val="28"/>
        </w:rPr>
        <w:t>4</w:t>
      </w:r>
    </w:p>
    <w:p w14:paraId="0BFBB86E" w14:textId="77777777" w:rsidR="003751F3" w:rsidRDefault="003751F3" w:rsidP="00C96A5B">
      <w:pPr>
        <w:rPr>
          <w:b/>
          <w:bCs/>
          <w:sz w:val="28"/>
          <w:szCs w:val="28"/>
        </w:rPr>
      </w:pPr>
    </w:p>
    <w:p w14:paraId="1CE07473" w14:textId="39C90946" w:rsidR="00C96A5B" w:rsidRPr="003751F3" w:rsidRDefault="00C96A5B" w:rsidP="00C96A5B">
      <w:pPr>
        <w:rPr>
          <w:b/>
          <w:bCs/>
          <w:sz w:val="28"/>
          <w:szCs w:val="28"/>
        </w:rPr>
      </w:pPr>
      <w:r>
        <w:rPr>
          <w:sz w:val="22"/>
          <w:szCs w:val="22"/>
        </w:rPr>
        <w:t>Dear Parents</w:t>
      </w:r>
    </w:p>
    <w:p w14:paraId="69E0327F" w14:textId="77777777" w:rsidR="00C96A5B" w:rsidRPr="00490A4E" w:rsidRDefault="00C96A5B" w:rsidP="00C96A5B">
      <w:pPr>
        <w:rPr>
          <w:sz w:val="16"/>
          <w:szCs w:val="16"/>
        </w:rPr>
      </w:pPr>
    </w:p>
    <w:p w14:paraId="58FE205B" w14:textId="6ADAB506" w:rsidR="00C96A5B" w:rsidRPr="007F5D8B" w:rsidRDefault="00C96A5B" w:rsidP="00C96A5B">
      <w:pPr>
        <w:jc w:val="both"/>
        <w:rPr>
          <w:b/>
          <w:sz w:val="22"/>
          <w:szCs w:val="22"/>
        </w:rPr>
      </w:pPr>
      <w:r>
        <w:rPr>
          <w:sz w:val="22"/>
          <w:szCs w:val="22"/>
        </w:rPr>
        <w:t xml:space="preserve">The school offers an aftercare service for pupils who participate in the school’s extramural activities or those who wish to remain at school to do homework. This service runs from Monday to Friday. Pupils’ homework and studies will be monitored and supervised. Although extra help will be given, the children will be expected to do their own homework. Only completed homework will be checked by the Day Care teacher. Where time permits, the teacher will give assistance where pupils experience problems with their homework, but this does </w:t>
      </w:r>
      <w:r w:rsidR="00D67350">
        <w:rPr>
          <w:sz w:val="22"/>
          <w:szCs w:val="22"/>
        </w:rPr>
        <w:t>NOT</w:t>
      </w:r>
      <w:r>
        <w:rPr>
          <w:sz w:val="22"/>
          <w:szCs w:val="22"/>
        </w:rPr>
        <w:t xml:space="preserve"> replace the parents’ responsibility to see to it that their children’s homework is done and to sign their children’s diaries. </w:t>
      </w:r>
      <w:r w:rsidRPr="007F5D8B">
        <w:rPr>
          <w:b/>
          <w:sz w:val="22"/>
          <w:szCs w:val="22"/>
        </w:rPr>
        <w:t>Intensive one-to-one remedial teaching will not be possible during these sessions.</w:t>
      </w:r>
    </w:p>
    <w:p w14:paraId="282C2451" w14:textId="77777777" w:rsidR="00C96A5B" w:rsidRPr="00490A4E" w:rsidRDefault="00C96A5B" w:rsidP="00C96A5B">
      <w:pPr>
        <w:jc w:val="both"/>
        <w:rPr>
          <w:b/>
          <w:sz w:val="16"/>
          <w:szCs w:val="16"/>
        </w:rPr>
      </w:pPr>
    </w:p>
    <w:p w14:paraId="407A086C" w14:textId="4D16E2E8" w:rsidR="00C96A5B" w:rsidRDefault="00C96A5B" w:rsidP="00C96A5B">
      <w:pPr>
        <w:jc w:val="both"/>
        <w:rPr>
          <w:sz w:val="22"/>
          <w:szCs w:val="22"/>
        </w:rPr>
      </w:pPr>
      <w:r>
        <w:rPr>
          <w:sz w:val="22"/>
          <w:szCs w:val="22"/>
        </w:rPr>
        <w:t>This service does not include the provision of food</w:t>
      </w:r>
      <w:r w:rsidR="00EA4776">
        <w:rPr>
          <w:sz w:val="22"/>
          <w:szCs w:val="22"/>
        </w:rPr>
        <w:t>,</w:t>
      </w:r>
      <w:r>
        <w:rPr>
          <w:sz w:val="22"/>
          <w:szCs w:val="22"/>
        </w:rPr>
        <w:t xml:space="preserve"> so parents will have to pack extra lunch for their children. Pupils will not be allowed to leave the school grounds to buy food. Day Care pupils will be allowed to eat their lunch and play until 13h45. The teacher will then collect them and take them to the classroom where they will work until 15h00. They will then be given a thirty minute break. At 16h45 the children will be escorted to the waiting area. If parents wish to collect their children earlier they should do so from the relevant classroom. All children must be collected by 17h15 at the latest. Children remaining at the school after this time will not be supervised.</w:t>
      </w:r>
    </w:p>
    <w:p w14:paraId="24A1FEA3" w14:textId="77777777" w:rsidR="00C96A5B" w:rsidRPr="00490A4E" w:rsidRDefault="00C96A5B" w:rsidP="00C96A5B">
      <w:pPr>
        <w:jc w:val="both"/>
        <w:rPr>
          <w:sz w:val="16"/>
          <w:szCs w:val="16"/>
        </w:rPr>
      </w:pPr>
    </w:p>
    <w:p w14:paraId="5BEBBA00" w14:textId="212688E7" w:rsidR="00C96A5B" w:rsidRDefault="00C96A5B" w:rsidP="00C96A5B">
      <w:pPr>
        <w:jc w:val="both"/>
        <w:rPr>
          <w:sz w:val="22"/>
          <w:szCs w:val="22"/>
        </w:rPr>
      </w:pPr>
      <w:r>
        <w:rPr>
          <w:sz w:val="22"/>
          <w:szCs w:val="22"/>
        </w:rPr>
        <w:t xml:space="preserve">Children leaving the classroom to attend extramural activities will be expected to return to the classroom to complete their homework. A letter from the parent informing the teacher of the days and times of the activities will be required. </w:t>
      </w:r>
      <w:r w:rsidR="00A02A38" w:rsidRPr="005B7DD9">
        <w:rPr>
          <w:sz w:val="22"/>
          <w:szCs w:val="22"/>
        </w:rPr>
        <w:t xml:space="preserve">The Day Care teacher must be notified by </w:t>
      </w:r>
      <w:r w:rsidR="00730B40" w:rsidRPr="005B7DD9">
        <w:rPr>
          <w:sz w:val="22"/>
          <w:szCs w:val="22"/>
        </w:rPr>
        <w:t>W</w:t>
      </w:r>
      <w:r w:rsidR="00A02A38" w:rsidRPr="005B7DD9">
        <w:rPr>
          <w:sz w:val="22"/>
          <w:szCs w:val="22"/>
        </w:rPr>
        <w:t>hats</w:t>
      </w:r>
      <w:r w:rsidR="009A0669" w:rsidRPr="005B7DD9">
        <w:rPr>
          <w:sz w:val="22"/>
          <w:szCs w:val="22"/>
        </w:rPr>
        <w:t>A</w:t>
      </w:r>
      <w:r w:rsidR="00A02A38" w:rsidRPr="005B7DD9">
        <w:rPr>
          <w:sz w:val="22"/>
          <w:szCs w:val="22"/>
        </w:rPr>
        <w:t>pp</w:t>
      </w:r>
      <w:r w:rsidR="00477FD2" w:rsidRPr="005B7DD9">
        <w:rPr>
          <w:sz w:val="22"/>
          <w:szCs w:val="22"/>
        </w:rPr>
        <w:t xml:space="preserve"> </w:t>
      </w:r>
      <w:r w:rsidR="005544C4" w:rsidRPr="005B7DD9">
        <w:rPr>
          <w:sz w:val="22"/>
          <w:szCs w:val="22"/>
        </w:rPr>
        <w:t>or a letter</w:t>
      </w:r>
      <w:r w:rsidRPr="005B7DD9">
        <w:rPr>
          <w:sz w:val="22"/>
          <w:szCs w:val="22"/>
        </w:rPr>
        <w:t xml:space="preserve"> </w:t>
      </w:r>
      <w:r>
        <w:rPr>
          <w:sz w:val="22"/>
          <w:szCs w:val="22"/>
        </w:rPr>
        <w:t>should the child be away from Day Care on a specific day or for a specific period.</w:t>
      </w:r>
    </w:p>
    <w:p w14:paraId="5E5EBFFC" w14:textId="77777777" w:rsidR="007B609C" w:rsidRPr="00B1560F" w:rsidRDefault="007B609C" w:rsidP="00C96A5B">
      <w:pPr>
        <w:jc w:val="both"/>
        <w:rPr>
          <w:sz w:val="16"/>
          <w:szCs w:val="16"/>
        </w:rPr>
      </w:pPr>
    </w:p>
    <w:p w14:paraId="7D4B7DD2" w14:textId="1932CA37" w:rsidR="00C96A5B" w:rsidRDefault="00C96A5B" w:rsidP="00C96A5B">
      <w:pPr>
        <w:pBdr>
          <w:top w:val="single" w:sz="4" w:space="1" w:color="auto"/>
          <w:left w:val="single" w:sz="4" w:space="4" w:color="auto"/>
          <w:bottom w:val="single" w:sz="4" w:space="1" w:color="auto"/>
          <w:right w:val="single" w:sz="4" w:space="4" w:color="auto"/>
        </w:pBdr>
        <w:jc w:val="both"/>
        <w:rPr>
          <w:sz w:val="22"/>
          <w:szCs w:val="22"/>
        </w:rPr>
      </w:pPr>
      <w:r w:rsidRPr="00490A4E">
        <w:rPr>
          <w:b/>
          <w:bCs/>
          <w:sz w:val="22"/>
          <w:szCs w:val="22"/>
        </w:rPr>
        <w:t xml:space="preserve">Fees for </w:t>
      </w:r>
      <w:proofErr w:type="gramStart"/>
      <w:r w:rsidRPr="00490A4E">
        <w:rPr>
          <w:b/>
          <w:bCs/>
          <w:sz w:val="22"/>
          <w:szCs w:val="22"/>
        </w:rPr>
        <w:t>202</w:t>
      </w:r>
      <w:r w:rsidR="003E0D5F">
        <w:rPr>
          <w:b/>
          <w:bCs/>
          <w:sz w:val="22"/>
          <w:szCs w:val="22"/>
        </w:rPr>
        <w:t>4</w:t>
      </w:r>
      <w:r w:rsidR="00376652">
        <w:rPr>
          <w:b/>
          <w:bCs/>
          <w:sz w:val="22"/>
          <w:szCs w:val="22"/>
        </w:rPr>
        <w:t xml:space="preserve"> </w:t>
      </w:r>
      <w:r>
        <w:rPr>
          <w:sz w:val="22"/>
          <w:szCs w:val="22"/>
        </w:rPr>
        <w:t>:</w:t>
      </w:r>
      <w:proofErr w:type="gramEnd"/>
      <w:r>
        <w:rPr>
          <w:sz w:val="22"/>
          <w:szCs w:val="22"/>
        </w:rPr>
        <w:t xml:space="preserve"> </w:t>
      </w:r>
      <w:r w:rsidR="00ED73EE">
        <w:rPr>
          <w:sz w:val="22"/>
          <w:szCs w:val="22"/>
        </w:rPr>
        <w:t xml:space="preserve">Jan </w:t>
      </w:r>
      <w:r>
        <w:rPr>
          <w:sz w:val="22"/>
          <w:szCs w:val="22"/>
        </w:rPr>
        <w:t>N$</w:t>
      </w:r>
      <w:r w:rsidR="00321E47">
        <w:rPr>
          <w:sz w:val="22"/>
          <w:szCs w:val="22"/>
        </w:rPr>
        <w:t>5</w:t>
      </w:r>
      <w:r w:rsidR="00ED73EE">
        <w:rPr>
          <w:sz w:val="22"/>
          <w:szCs w:val="22"/>
        </w:rPr>
        <w:t>00</w:t>
      </w:r>
      <w:r w:rsidR="00265E04">
        <w:rPr>
          <w:sz w:val="22"/>
          <w:szCs w:val="22"/>
        </w:rPr>
        <w:t>, Feb N$9</w:t>
      </w:r>
      <w:r w:rsidR="00605EAA">
        <w:rPr>
          <w:sz w:val="22"/>
          <w:szCs w:val="22"/>
        </w:rPr>
        <w:t>20</w:t>
      </w:r>
      <w:r w:rsidR="00265E04">
        <w:rPr>
          <w:sz w:val="22"/>
          <w:szCs w:val="22"/>
        </w:rPr>
        <w:t>, March N$9</w:t>
      </w:r>
      <w:r w:rsidR="00AB706C">
        <w:rPr>
          <w:sz w:val="22"/>
          <w:szCs w:val="22"/>
        </w:rPr>
        <w:t>20</w:t>
      </w:r>
      <w:r w:rsidR="00265E04">
        <w:rPr>
          <w:sz w:val="22"/>
          <w:szCs w:val="22"/>
        </w:rPr>
        <w:t>, Apr N$9</w:t>
      </w:r>
      <w:r w:rsidR="00AB706C">
        <w:rPr>
          <w:sz w:val="22"/>
          <w:szCs w:val="22"/>
        </w:rPr>
        <w:t>20</w:t>
      </w:r>
      <w:r w:rsidR="00265E04">
        <w:rPr>
          <w:sz w:val="22"/>
          <w:szCs w:val="22"/>
        </w:rPr>
        <w:t>, May N$9</w:t>
      </w:r>
      <w:r w:rsidR="00AB706C">
        <w:rPr>
          <w:sz w:val="22"/>
          <w:szCs w:val="22"/>
        </w:rPr>
        <w:t>20</w:t>
      </w:r>
      <w:r w:rsidR="00533370">
        <w:rPr>
          <w:sz w:val="22"/>
          <w:szCs w:val="22"/>
        </w:rPr>
        <w:t>, June N$500, August N$9</w:t>
      </w:r>
      <w:r w:rsidR="00AB706C">
        <w:rPr>
          <w:sz w:val="22"/>
          <w:szCs w:val="22"/>
        </w:rPr>
        <w:t>20</w:t>
      </w:r>
      <w:r w:rsidR="00533370">
        <w:rPr>
          <w:sz w:val="22"/>
          <w:szCs w:val="22"/>
        </w:rPr>
        <w:t>, Sept N$9</w:t>
      </w:r>
      <w:r w:rsidR="0049453D">
        <w:rPr>
          <w:sz w:val="22"/>
          <w:szCs w:val="22"/>
        </w:rPr>
        <w:t>20</w:t>
      </w:r>
      <w:r w:rsidR="00533370">
        <w:rPr>
          <w:sz w:val="22"/>
          <w:szCs w:val="22"/>
        </w:rPr>
        <w:t>, Oct N$9</w:t>
      </w:r>
      <w:r w:rsidR="0049453D">
        <w:rPr>
          <w:sz w:val="22"/>
          <w:szCs w:val="22"/>
        </w:rPr>
        <w:t>20</w:t>
      </w:r>
      <w:r w:rsidR="00533370">
        <w:rPr>
          <w:sz w:val="22"/>
          <w:szCs w:val="22"/>
        </w:rPr>
        <w:t>, Nov N$9</w:t>
      </w:r>
      <w:r w:rsidR="0049453D">
        <w:rPr>
          <w:sz w:val="22"/>
          <w:szCs w:val="22"/>
        </w:rPr>
        <w:t>20</w:t>
      </w:r>
      <w:r w:rsidR="007A0521">
        <w:rPr>
          <w:sz w:val="22"/>
          <w:szCs w:val="22"/>
        </w:rPr>
        <w:t xml:space="preserve"> - </w:t>
      </w:r>
      <w:r>
        <w:rPr>
          <w:sz w:val="22"/>
          <w:szCs w:val="22"/>
        </w:rPr>
        <w:t>irrespective of the number of days</w:t>
      </w:r>
      <w:r w:rsidR="00F52A71">
        <w:rPr>
          <w:sz w:val="22"/>
          <w:szCs w:val="22"/>
        </w:rPr>
        <w:t xml:space="preserve"> your child attends in a month</w:t>
      </w:r>
      <w:r>
        <w:rPr>
          <w:sz w:val="22"/>
          <w:szCs w:val="22"/>
        </w:rPr>
        <w:t xml:space="preserve">. There is no </w:t>
      </w:r>
      <w:r w:rsidR="00741CAE">
        <w:rPr>
          <w:sz w:val="22"/>
          <w:szCs w:val="22"/>
        </w:rPr>
        <w:t>daily</w:t>
      </w:r>
      <w:r w:rsidR="00376652">
        <w:rPr>
          <w:sz w:val="22"/>
          <w:szCs w:val="22"/>
        </w:rPr>
        <w:t xml:space="preserve"> or </w:t>
      </w:r>
      <w:r w:rsidR="00741CAE">
        <w:rPr>
          <w:sz w:val="22"/>
          <w:szCs w:val="22"/>
        </w:rPr>
        <w:t>weekly</w:t>
      </w:r>
      <w:r>
        <w:rPr>
          <w:sz w:val="22"/>
          <w:szCs w:val="22"/>
        </w:rPr>
        <w:t xml:space="preserve"> fee. </w:t>
      </w:r>
      <w:r w:rsidRPr="00B75A8A">
        <w:rPr>
          <w:b/>
          <w:bCs/>
          <w:sz w:val="22"/>
          <w:szCs w:val="22"/>
        </w:rPr>
        <w:t>Fees are payable</w:t>
      </w:r>
      <w:r w:rsidR="00714853">
        <w:rPr>
          <w:b/>
          <w:bCs/>
          <w:sz w:val="22"/>
          <w:szCs w:val="22"/>
        </w:rPr>
        <w:t xml:space="preserve"> monthly</w:t>
      </w:r>
      <w:r>
        <w:rPr>
          <w:sz w:val="22"/>
          <w:szCs w:val="22"/>
        </w:rPr>
        <w:t xml:space="preserve"> </w:t>
      </w:r>
      <w:r w:rsidRPr="00B75A8A">
        <w:rPr>
          <w:b/>
          <w:bCs/>
          <w:sz w:val="22"/>
          <w:szCs w:val="22"/>
        </w:rPr>
        <w:t>IN ADVANCE</w:t>
      </w:r>
      <w:r>
        <w:rPr>
          <w:sz w:val="22"/>
          <w:szCs w:val="22"/>
        </w:rPr>
        <w:t xml:space="preserve">.   </w:t>
      </w:r>
    </w:p>
    <w:p w14:paraId="5426C9BD" w14:textId="77777777" w:rsidR="00C96A5B" w:rsidRPr="0001424B" w:rsidRDefault="00C96A5B" w:rsidP="00C96A5B">
      <w:pPr>
        <w:jc w:val="both"/>
        <w:rPr>
          <w:sz w:val="16"/>
          <w:szCs w:val="16"/>
        </w:rPr>
      </w:pPr>
    </w:p>
    <w:p w14:paraId="6F163997" w14:textId="77777777" w:rsidR="00C96A5B" w:rsidRPr="0061550C" w:rsidRDefault="00C96A5B" w:rsidP="00C96A5B">
      <w:pPr>
        <w:ind w:left="720"/>
        <w:jc w:val="both"/>
        <w:rPr>
          <w:b/>
          <w:sz w:val="22"/>
          <w:szCs w:val="22"/>
        </w:rPr>
      </w:pPr>
      <w:r w:rsidRPr="0061550C">
        <w:rPr>
          <w:b/>
          <w:color w:val="FF0000"/>
          <w:sz w:val="22"/>
          <w:szCs w:val="22"/>
        </w:rPr>
        <w:t xml:space="preserve">THIS FEE MUST BE PAID SEPARATELY AND NOT TOGETHER WITH THE SCHOOL FEES </w:t>
      </w:r>
      <w:r w:rsidRPr="0061550C">
        <w:rPr>
          <w:b/>
          <w:sz w:val="22"/>
          <w:szCs w:val="22"/>
        </w:rPr>
        <w:tab/>
      </w:r>
    </w:p>
    <w:p w14:paraId="42AC3F34" w14:textId="77777777" w:rsidR="00C96A5B" w:rsidRDefault="00C96A5B" w:rsidP="00C96A5B">
      <w:pPr>
        <w:ind w:left="720"/>
        <w:jc w:val="both"/>
        <w:rPr>
          <w:b/>
          <w:i/>
        </w:rPr>
      </w:pPr>
      <w:r w:rsidRPr="0061550C">
        <w:rPr>
          <w:b/>
          <w:i/>
        </w:rPr>
        <w:t>Bank Acc</w:t>
      </w:r>
      <w:r>
        <w:rPr>
          <w:b/>
          <w:i/>
        </w:rPr>
        <w:t>.</w:t>
      </w:r>
      <w:r w:rsidRPr="0061550C">
        <w:rPr>
          <w:b/>
          <w:i/>
        </w:rPr>
        <w:t>: Convent Day Care Programme</w:t>
      </w:r>
      <w:r>
        <w:rPr>
          <w:b/>
          <w:i/>
        </w:rPr>
        <w:t xml:space="preserve"> </w:t>
      </w:r>
    </w:p>
    <w:p w14:paraId="650196B7" w14:textId="77777777" w:rsidR="00C96A5B" w:rsidRDefault="00C96A5B" w:rsidP="00C96A5B">
      <w:pPr>
        <w:ind w:left="720"/>
        <w:jc w:val="both"/>
        <w:rPr>
          <w:b/>
          <w:i/>
        </w:rPr>
      </w:pPr>
      <w:r w:rsidRPr="0061550C">
        <w:rPr>
          <w:b/>
          <w:i/>
        </w:rPr>
        <w:t>Bank Windhoek</w:t>
      </w:r>
      <w:r>
        <w:rPr>
          <w:b/>
          <w:i/>
        </w:rPr>
        <w:t xml:space="preserve"> </w:t>
      </w:r>
      <w:r w:rsidRPr="0061550C">
        <w:rPr>
          <w:b/>
          <w:i/>
        </w:rPr>
        <w:t>Acc</w:t>
      </w:r>
      <w:r>
        <w:rPr>
          <w:b/>
          <w:i/>
        </w:rPr>
        <w:t>.</w:t>
      </w:r>
      <w:r w:rsidRPr="0061550C">
        <w:rPr>
          <w:b/>
          <w:i/>
        </w:rPr>
        <w:t xml:space="preserve"> No: 800 561 6904</w:t>
      </w:r>
      <w:r w:rsidRPr="0061550C">
        <w:rPr>
          <w:b/>
          <w:i/>
        </w:rPr>
        <w:tab/>
      </w:r>
    </w:p>
    <w:p w14:paraId="08FFC8BE" w14:textId="77777777" w:rsidR="00C96A5B" w:rsidRDefault="00C96A5B" w:rsidP="00C96A5B">
      <w:pPr>
        <w:ind w:left="720"/>
        <w:jc w:val="both"/>
        <w:rPr>
          <w:b/>
          <w:i/>
        </w:rPr>
      </w:pPr>
      <w:r w:rsidRPr="0061550C">
        <w:rPr>
          <w:b/>
          <w:i/>
        </w:rPr>
        <w:t>Br</w:t>
      </w:r>
      <w:r>
        <w:rPr>
          <w:b/>
          <w:i/>
        </w:rPr>
        <w:t>anch</w:t>
      </w:r>
      <w:r w:rsidRPr="0061550C">
        <w:rPr>
          <w:b/>
          <w:i/>
        </w:rPr>
        <w:t xml:space="preserve"> </w:t>
      </w:r>
      <w:r>
        <w:rPr>
          <w:b/>
          <w:i/>
        </w:rPr>
        <w:t>C</w:t>
      </w:r>
      <w:r w:rsidRPr="0061550C">
        <w:rPr>
          <w:b/>
          <w:i/>
        </w:rPr>
        <w:t>ode</w:t>
      </w:r>
      <w:r>
        <w:rPr>
          <w:b/>
          <w:i/>
        </w:rPr>
        <w:t>:</w:t>
      </w:r>
      <w:r w:rsidRPr="0061550C">
        <w:rPr>
          <w:b/>
          <w:i/>
        </w:rPr>
        <w:t xml:space="preserve"> 481 972          </w:t>
      </w:r>
    </w:p>
    <w:p w14:paraId="57C4E7D4" w14:textId="77777777" w:rsidR="00C96A5B" w:rsidRPr="0001424B" w:rsidRDefault="00C96A5B" w:rsidP="00C96A5B">
      <w:pPr>
        <w:ind w:left="720"/>
        <w:jc w:val="both"/>
        <w:rPr>
          <w:i/>
          <w:color w:val="FF0000"/>
          <w:sz w:val="22"/>
          <w:szCs w:val="22"/>
        </w:rPr>
      </w:pPr>
      <w:r w:rsidRPr="0001424B">
        <w:rPr>
          <w:b/>
          <w:i/>
          <w:color w:val="FF0000"/>
          <w:sz w:val="22"/>
          <w:szCs w:val="22"/>
        </w:rPr>
        <w:t>NB: PLEASE USE CHILD’S NAME AS REFERENCE</w:t>
      </w:r>
    </w:p>
    <w:p w14:paraId="37FEA2CE" w14:textId="77777777" w:rsidR="00C96A5B" w:rsidRPr="0001424B" w:rsidRDefault="00C96A5B" w:rsidP="00C96A5B">
      <w:pPr>
        <w:jc w:val="both"/>
        <w:rPr>
          <w:sz w:val="16"/>
          <w:szCs w:val="16"/>
        </w:rPr>
      </w:pPr>
    </w:p>
    <w:p w14:paraId="3EB89D2A" w14:textId="7AE97372" w:rsidR="00C96A5B" w:rsidRPr="00C33A97" w:rsidRDefault="00C96A5B" w:rsidP="00C96A5B">
      <w:pPr>
        <w:jc w:val="both"/>
        <w:rPr>
          <w:b/>
          <w:sz w:val="22"/>
          <w:szCs w:val="22"/>
        </w:rPr>
      </w:pPr>
      <w:r>
        <w:rPr>
          <w:sz w:val="22"/>
          <w:szCs w:val="22"/>
        </w:rPr>
        <w:t xml:space="preserve">Day care fees are calculated on an annual basis, based on costs to be incurred during that year and divided over </w:t>
      </w:r>
      <w:r w:rsidR="00A10D4D">
        <w:rPr>
          <w:sz w:val="22"/>
          <w:szCs w:val="22"/>
        </w:rPr>
        <w:t>nine</w:t>
      </w:r>
      <w:r w:rsidR="005A02AB">
        <w:rPr>
          <w:sz w:val="22"/>
          <w:szCs w:val="22"/>
        </w:rPr>
        <w:t>/ten</w:t>
      </w:r>
      <w:r w:rsidR="00A10D4D">
        <w:rPr>
          <w:sz w:val="22"/>
          <w:szCs w:val="22"/>
        </w:rPr>
        <w:t xml:space="preserve"> months in the year.</w:t>
      </w:r>
      <w:r w:rsidR="001E1BC1">
        <w:rPr>
          <w:sz w:val="22"/>
          <w:szCs w:val="22"/>
        </w:rPr>
        <w:t xml:space="preserve">  </w:t>
      </w:r>
      <w:r w:rsidR="00B8022F">
        <w:rPr>
          <w:sz w:val="22"/>
          <w:szCs w:val="22"/>
        </w:rPr>
        <w:t xml:space="preserve">Day Care fees MUST </w:t>
      </w:r>
      <w:r w:rsidR="00064B8E">
        <w:rPr>
          <w:sz w:val="22"/>
          <w:szCs w:val="22"/>
        </w:rPr>
        <w:t xml:space="preserve">please </w:t>
      </w:r>
      <w:r w:rsidR="00B8022F">
        <w:rPr>
          <w:sz w:val="22"/>
          <w:szCs w:val="22"/>
        </w:rPr>
        <w:t xml:space="preserve">be paid </w:t>
      </w:r>
      <w:r w:rsidR="00714853">
        <w:rPr>
          <w:sz w:val="22"/>
          <w:szCs w:val="22"/>
        </w:rPr>
        <w:t>at the beginning of each month</w:t>
      </w:r>
      <w:r w:rsidR="00B8022F">
        <w:rPr>
          <w:sz w:val="22"/>
          <w:szCs w:val="22"/>
        </w:rPr>
        <w:t>.</w:t>
      </w:r>
      <w:r w:rsidRPr="00C33A97">
        <w:rPr>
          <w:b/>
          <w:sz w:val="22"/>
          <w:szCs w:val="22"/>
        </w:rPr>
        <w:t xml:space="preserve">  </w:t>
      </w:r>
      <w:r w:rsidRPr="00714853">
        <w:rPr>
          <w:b/>
          <w:sz w:val="22"/>
          <w:szCs w:val="22"/>
          <w:u w:val="single"/>
        </w:rPr>
        <w:t>Children whose fees are not</w:t>
      </w:r>
      <w:r w:rsidRPr="00714853">
        <w:rPr>
          <w:sz w:val="22"/>
          <w:szCs w:val="22"/>
          <w:u w:val="single"/>
        </w:rPr>
        <w:t xml:space="preserve"> </w:t>
      </w:r>
      <w:r w:rsidRPr="00714853">
        <w:rPr>
          <w:b/>
          <w:sz w:val="22"/>
          <w:szCs w:val="22"/>
          <w:u w:val="single"/>
        </w:rPr>
        <w:t>paid</w:t>
      </w:r>
      <w:r w:rsidR="00714853" w:rsidRPr="00714853">
        <w:rPr>
          <w:b/>
          <w:sz w:val="22"/>
          <w:szCs w:val="22"/>
          <w:u w:val="single"/>
        </w:rPr>
        <w:t xml:space="preserve"> by the </w:t>
      </w:r>
      <w:r w:rsidR="00722DD2" w:rsidRPr="00667FEB">
        <w:rPr>
          <w:b/>
          <w:color w:val="FF0000"/>
          <w:sz w:val="20"/>
          <w:szCs w:val="20"/>
          <w:u w:val="single"/>
        </w:rPr>
        <w:t>5th</w:t>
      </w:r>
      <w:r w:rsidR="00714853" w:rsidRPr="00667FEB">
        <w:rPr>
          <w:b/>
          <w:color w:val="FF0000"/>
          <w:sz w:val="20"/>
          <w:szCs w:val="20"/>
          <w:u w:val="single"/>
        </w:rPr>
        <w:t xml:space="preserve"> </w:t>
      </w:r>
      <w:r w:rsidR="00714853" w:rsidRPr="00714853">
        <w:rPr>
          <w:b/>
          <w:sz w:val="22"/>
          <w:szCs w:val="22"/>
          <w:u w:val="single"/>
        </w:rPr>
        <w:t>of each month,</w:t>
      </w:r>
      <w:r w:rsidRPr="00714853">
        <w:rPr>
          <w:b/>
          <w:sz w:val="22"/>
          <w:szCs w:val="22"/>
          <w:u w:val="single"/>
        </w:rPr>
        <w:t xml:space="preserve"> will not be allowed to continue with Day Care</w:t>
      </w:r>
      <w:r w:rsidRPr="00C33A97">
        <w:rPr>
          <w:b/>
          <w:sz w:val="22"/>
          <w:szCs w:val="22"/>
        </w:rPr>
        <w:t>.</w:t>
      </w:r>
    </w:p>
    <w:p w14:paraId="4B72366A" w14:textId="77777777" w:rsidR="00C96A5B" w:rsidRPr="0001424B" w:rsidRDefault="00C96A5B" w:rsidP="00C96A5B">
      <w:pPr>
        <w:jc w:val="both"/>
        <w:rPr>
          <w:b/>
          <w:sz w:val="16"/>
          <w:szCs w:val="16"/>
        </w:rPr>
      </w:pPr>
    </w:p>
    <w:p w14:paraId="779E5865" w14:textId="65A448EF" w:rsidR="00C96A5B" w:rsidRPr="00176D6A" w:rsidRDefault="00C96A5B" w:rsidP="00C96A5B">
      <w:pPr>
        <w:jc w:val="both"/>
        <w:rPr>
          <w:sz w:val="20"/>
          <w:szCs w:val="20"/>
        </w:rPr>
      </w:pPr>
      <w:r w:rsidRPr="00176D6A">
        <w:rPr>
          <w:sz w:val="20"/>
          <w:szCs w:val="20"/>
        </w:rPr>
        <w:t>One month’s notice, in writing, must be given on cancellation of the aftercare service. Parents will be accountable for fees up to and including the one month notice period.    Any child whose misconduct results in damage to property or compromises the safety or wellbeing of classmates or staff will be removed from the group immediately. The parent will be notified directly, and the child will not be allowed to attend aftercare for the remainder of the year.</w:t>
      </w:r>
    </w:p>
    <w:p w14:paraId="6A8EEFE2" w14:textId="0895A2FF" w:rsidR="006D7E69" w:rsidRPr="00176D6A" w:rsidRDefault="006D7E69" w:rsidP="00C96A5B">
      <w:pPr>
        <w:jc w:val="both"/>
        <w:rPr>
          <w:sz w:val="20"/>
          <w:szCs w:val="20"/>
        </w:rPr>
      </w:pPr>
    </w:p>
    <w:p w14:paraId="10B21D5F" w14:textId="0ACC75CE" w:rsidR="00C96A5B" w:rsidRDefault="006D7E69" w:rsidP="00C96A5B">
      <w:pPr>
        <w:jc w:val="both"/>
        <w:rPr>
          <w:sz w:val="22"/>
          <w:szCs w:val="22"/>
        </w:rPr>
      </w:pPr>
      <w:r w:rsidRPr="00176D6A">
        <w:rPr>
          <w:sz w:val="20"/>
          <w:szCs w:val="20"/>
        </w:rPr>
        <w:t xml:space="preserve">Please complete the section below at the start of each </w:t>
      </w:r>
      <w:r w:rsidR="000F0507">
        <w:rPr>
          <w:sz w:val="20"/>
          <w:szCs w:val="20"/>
        </w:rPr>
        <w:t>Term</w:t>
      </w:r>
      <w:r w:rsidR="00E35B01" w:rsidRPr="00176D6A">
        <w:rPr>
          <w:sz w:val="20"/>
          <w:szCs w:val="20"/>
        </w:rPr>
        <w:t xml:space="preserve"> and return to the Reception</w:t>
      </w:r>
      <w:r w:rsidR="004A3202" w:rsidRPr="00176D6A">
        <w:rPr>
          <w:sz w:val="20"/>
          <w:szCs w:val="20"/>
        </w:rPr>
        <w:t xml:space="preserve"> Office</w:t>
      </w:r>
      <w:r w:rsidR="00994320" w:rsidRPr="00176D6A">
        <w:rPr>
          <w:sz w:val="20"/>
          <w:szCs w:val="20"/>
        </w:rPr>
        <w:t>.</w:t>
      </w:r>
      <w:r w:rsidR="00C96A5B">
        <w:rPr>
          <w:sz w:val="22"/>
          <w:szCs w:val="22"/>
        </w:rPr>
        <w:tab/>
      </w:r>
    </w:p>
    <w:p w14:paraId="1C1D7099" w14:textId="77777777" w:rsidR="00C96A5B" w:rsidRDefault="00C96A5B" w:rsidP="00C96A5B">
      <w:pPr>
        <w:jc w:val="both"/>
        <w:rPr>
          <w:sz w:val="22"/>
          <w:szCs w:val="22"/>
        </w:rPr>
      </w:pPr>
      <w:r>
        <w:rPr>
          <w:sz w:val="22"/>
          <w:szCs w:val="22"/>
        </w:rPr>
        <w:sym w:font="Wingdings" w:char="F022"/>
      </w:r>
      <w:r>
        <w:rPr>
          <w:sz w:val="22"/>
          <w:szCs w:val="22"/>
        </w:rPr>
        <w:t>……………………………………………………………………………………………………………………………..</w:t>
      </w:r>
    </w:p>
    <w:p w14:paraId="30756211" w14:textId="77777777" w:rsidR="00C96A5B" w:rsidRDefault="00C96A5B" w:rsidP="00C96A5B">
      <w:pPr>
        <w:jc w:val="both"/>
        <w:rPr>
          <w:sz w:val="22"/>
          <w:szCs w:val="22"/>
        </w:rPr>
      </w:pPr>
    </w:p>
    <w:p w14:paraId="224000C4" w14:textId="77777777" w:rsidR="00C96A5B" w:rsidRDefault="00C96A5B" w:rsidP="00C96A5B">
      <w:pPr>
        <w:jc w:val="both"/>
        <w:rPr>
          <w:sz w:val="22"/>
          <w:szCs w:val="22"/>
        </w:rPr>
      </w:pPr>
      <w:r>
        <w:rPr>
          <w:sz w:val="22"/>
          <w:szCs w:val="22"/>
        </w:rPr>
        <w:t>Name of Child.............................................................................  Grade................................................................</w:t>
      </w:r>
    </w:p>
    <w:p w14:paraId="0C6A29D6" w14:textId="77777777" w:rsidR="00C96A5B" w:rsidRDefault="00C96A5B" w:rsidP="00C96A5B">
      <w:pPr>
        <w:jc w:val="both"/>
        <w:rPr>
          <w:sz w:val="22"/>
          <w:szCs w:val="22"/>
        </w:rPr>
      </w:pPr>
    </w:p>
    <w:p w14:paraId="5FD3A6EB" w14:textId="77777777" w:rsidR="00C96A5B" w:rsidRDefault="00C96A5B" w:rsidP="00C96A5B">
      <w:pPr>
        <w:jc w:val="both"/>
        <w:rPr>
          <w:sz w:val="22"/>
          <w:szCs w:val="22"/>
        </w:rPr>
      </w:pPr>
      <w:r>
        <w:rPr>
          <w:sz w:val="22"/>
          <w:szCs w:val="22"/>
        </w:rPr>
        <w:t>I, Mr/Mrs/Ms................................................. would like to enrol my child...............................................................</w:t>
      </w:r>
    </w:p>
    <w:p w14:paraId="55B77DB4" w14:textId="28E817D0" w:rsidR="00C96A5B" w:rsidRDefault="00C96A5B" w:rsidP="00C96A5B">
      <w:pPr>
        <w:jc w:val="both"/>
        <w:rPr>
          <w:sz w:val="22"/>
          <w:szCs w:val="22"/>
        </w:rPr>
      </w:pPr>
      <w:r>
        <w:rPr>
          <w:sz w:val="22"/>
          <w:szCs w:val="22"/>
        </w:rPr>
        <w:t>in the school’s aftercare programme, for: Term ___ 20</w:t>
      </w:r>
      <w:r w:rsidR="00714853">
        <w:rPr>
          <w:sz w:val="22"/>
          <w:szCs w:val="22"/>
        </w:rPr>
        <w:t>2</w:t>
      </w:r>
      <w:r w:rsidR="00D57B1F">
        <w:rPr>
          <w:sz w:val="22"/>
          <w:szCs w:val="22"/>
        </w:rPr>
        <w:t>4</w:t>
      </w:r>
    </w:p>
    <w:p w14:paraId="7B5E57A6" w14:textId="77777777" w:rsidR="00C96A5B" w:rsidRDefault="00C96A5B" w:rsidP="00C96A5B">
      <w:pPr>
        <w:jc w:val="both"/>
        <w:rPr>
          <w:sz w:val="22"/>
          <w:szCs w:val="22"/>
        </w:rPr>
      </w:pPr>
      <w:r>
        <w:rPr>
          <w:sz w:val="22"/>
          <w:szCs w:val="22"/>
        </w:rPr>
        <w:t>I, the undersigned, have read and understood the terms and conditions covered above.</w:t>
      </w:r>
    </w:p>
    <w:p w14:paraId="6D5585C5" w14:textId="77777777" w:rsidR="00C96A5B" w:rsidRDefault="00C96A5B" w:rsidP="00C96A5B">
      <w:pPr>
        <w:jc w:val="both"/>
        <w:rPr>
          <w:sz w:val="22"/>
          <w:szCs w:val="22"/>
        </w:rPr>
      </w:pPr>
    </w:p>
    <w:p w14:paraId="7E8A8604" w14:textId="7DD12080" w:rsidR="00CD6BC4" w:rsidRDefault="00C96A5B" w:rsidP="00440AE6">
      <w:pPr>
        <w:jc w:val="both"/>
      </w:pPr>
      <w:r>
        <w:rPr>
          <w:sz w:val="22"/>
          <w:szCs w:val="22"/>
        </w:rPr>
        <w:t>Signature................................................................................   Date.........................................................</w:t>
      </w:r>
    </w:p>
    <w:sectPr w:rsidR="00CD6BC4" w:rsidSect="00AD1BA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innerD">
    <w:altName w:val="Franklin Gothic Heavy"/>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5B"/>
    <w:rsid w:val="00064B8E"/>
    <w:rsid w:val="000F0507"/>
    <w:rsid w:val="00176D6A"/>
    <w:rsid w:val="001A1859"/>
    <w:rsid w:val="001E1BC1"/>
    <w:rsid w:val="00265E04"/>
    <w:rsid w:val="003021EB"/>
    <w:rsid w:val="003175AB"/>
    <w:rsid w:val="00321E47"/>
    <w:rsid w:val="0035639A"/>
    <w:rsid w:val="003751F3"/>
    <w:rsid w:val="00376652"/>
    <w:rsid w:val="003E0D5F"/>
    <w:rsid w:val="003F347E"/>
    <w:rsid w:val="004253B6"/>
    <w:rsid w:val="00440AE6"/>
    <w:rsid w:val="00477FD2"/>
    <w:rsid w:val="0049453D"/>
    <w:rsid w:val="004A3202"/>
    <w:rsid w:val="00533370"/>
    <w:rsid w:val="00543501"/>
    <w:rsid w:val="005544C4"/>
    <w:rsid w:val="005A02AB"/>
    <w:rsid w:val="005A20BC"/>
    <w:rsid w:val="005B7DD9"/>
    <w:rsid w:val="005D53E3"/>
    <w:rsid w:val="00605EAA"/>
    <w:rsid w:val="00667FEB"/>
    <w:rsid w:val="0068308A"/>
    <w:rsid w:val="006D7E69"/>
    <w:rsid w:val="00714853"/>
    <w:rsid w:val="00722DD2"/>
    <w:rsid w:val="00730B40"/>
    <w:rsid w:val="00741CAE"/>
    <w:rsid w:val="007A0521"/>
    <w:rsid w:val="007B609C"/>
    <w:rsid w:val="007C1289"/>
    <w:rsid w:val="007D6145"/>
    <w:rsid w:val="007E26E5"/>
    <w:rsid w:val="007F22B3"/>
    <w:rsid w:val="00852581"/>
    <w:rsid w:val="00856A39"/>
    <w:rsid w:val="008A1DD7"/>
    <w:rsid w:val="00992B49"/>
    <w:rsid w:val="00994320"/>
    <w:rsid w:val="00996353"/>
    <w:rsid w:val="009A0669"/>
    <w:rsid w:val="009E0251"/>
    <w:rsid w:val="00A02A38"/>
    <w:rsid w:val="00A10D4D"/>
    <w:rsid w:val="00A41924"/>
    <w:rsid w:val="00A73199"/>
    <w:rsid w:val="00AB706C"/>
    <w:rsid w:val="00AD1BA0"/>
    <w:rsid w:val="00AD1E58"/>
    <w:rsid w:val="00AD4446"/>
    <w:rsid w:val="00B17AF7"/>
    <w:rsid w:val="00B8022F"/>
    <w:rsid w:val="00B94603"/>
    <w:rsid w:val="00BD0590"/>
    <w:rsid w:val="00C3366C"/>
    <w:rsid w:val="00C96A5B"/>
    <w:rsid w:val="00CD6BC4"/>
    <w:rsid w:val="00D436A3"/>
    <w:rsid w:val="00D57B1F"/>
    <w:rsid w:val="00D67350"/>
    <w:rsid w:val="00D7557A"/>
    <w:rsid w:val="00D97C00"/>
    <w:rsid w:val="00DB090E"/>
    <w:rsid w:val="00DC41F4"/>
    <w:rsid w:val="00E353AF"/>
    <w:rsid w:val="00E35B01"/>
    <w:rsid w:val="00E82BFD"/>
    <w:rsid w:val="00EA4776"/>
    <w:rsid w:val="00ED73EE"/>
    <w:rsid w:val="00F52A71"/>
    <w:rsid w:val="00FF305C"/>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4D6E83"/>
  <w15:chartTrackingRefBased/>
  <w15:docId w15:val="{516406E4-9CA1-4948-B726-3905A29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5B"/>
    <w:pPr>
      <w:spacing w:after="0" w:line="240" w:lineRule="auto"/>
    </w:pPr>
    <w:rPr>
      <w:rFonts w:ascii="Arial" w:eastAsia="Times New Roman" w:hAnsi="Arial" w:cs="Arial"/>
      <w:sz w:val="24"/>
      <w:szCs w:val="24"/>
      <w:lang w:val="en-ZA"/>
    </w:rPr>
  </w:style>
  <w:style w:type="paragraph" w:styleId="Heading1">
    <w:name w:val="heading 1"/>
    <w:basedOn w:val="Normal"/>
    <w:next w:val="Normal"/>
    <w:link w:val="Heading1Char"/>
    <w:qFormat/>
    <w:rsid w:val="00C96A5B"/>
    <w:pPr>
      <w:keepNext/>
      <w:jc w:val="right"/>
      <w:outlineLvl w:val="0"/>
    </w:pPr>
    <w:rPr>
      <w:rFonts w:ascii="Franklin Gothic Medium" w:hAnsi="Franklin Gothic Medium"/>
      <w:b/>
      <w:bCs/>
      <w:sz w:val="52"/>
    </w:rPr>
  </w:style>
  <w:style w:type="paragraph" w:styleId="Heading2">
    <w:name w:val="heading 2"/>
    <w:basedOn w:val="Normal"/>
    <w:next w:val="Normal"/>
    <w:link w:val="Heading2Char"/>
    <w:qFormat/>
    <w:rsid w:val="00C96A5B"/>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5B"/>
    <w:rPr>
      <w:rFonts w:ascii="Franklin Gothic Medium" w:eastAsia="Times New Roman" w:hAnsi="Franklin Gothic Medium" w:cs="Arial"/>
      <w:b/>
      <w:bCs/>
      <w:sz w:val="52"/>
      <w:szCs w:val="24"/>
      <w:lang w:val="en-ZA"/>
    </w:rPr>
  </w:style>
  <w:style w:type="character" w:customStyle="1" w:styleId="Heading2Char">
    <w:name w:val="Heading 2 Char"/>
    <w:basedOn w:val="DefaultParagraphFont"/>
    <w:link w:val="Heading2"/>
    <w:rsid w:val="00C96A5B"/>
    <w:rPr>
      <w:rFonts w:ascii="Arial" w:eastAsia="Times New Roman" w:hAnsi="Arial" w:cs="Arial"/>
      <w:sz w:val="28"/>
      <w:szCs w:val="24"/>
      <w:lang w:val="en-ZA"/>
    </w:rPr>
  </w:style>
  <w:style w:type="character" w:styleId="Hyperlink">
    <w:name w:val="Hyperlink"/>
    <w:basedOn w:val="DefaultParagraphFont"/>
    <w:rsid w:val="00C96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holycrossconvent.edu.n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King</dc:creator>
  <cp:keywords/>
  <dc:description/>
  <cp:lastModifiedBy>Ms. L. King</cp:lastModifiedBy>
  <cp:revision>6</cp:revision>
  <cp:lastPrinted>2022-10-31T08:04:00Z</cp:lastPrinted>
  <dcterms:created xsi:type="dcterms:W3CDTF">2023-11-23T10:32:00Z</dcterms:created>
  <dcterms:modified xsi:type="dcterms:W3CDTF">2023-11-23T10:37:00Z</dcterms:modified>
</cp:coreProperties>
</file>